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E74" w:rsidRPr="00AB623D" w:rsidRDefault="00A8272A" w:rsidP="00B10E74">
      <w:pPr>
        <w:spacing w:after="0" w:line="480" w:lineRule="auto"/>
        <w:contextualSpacing/>
        <w:rPr>
          <w:b/>
        </w:rPr>
      </w:pPr>
      <w:r w:rsidRPr="00AB623D">
        <w:t xml:space="preserve">First Name Last Name </w:t>
      </w:r>
    </w:p>
    <w:p w:rsidR="00B10E74" w:rsidRPr="00AB623D" w:rsidRDefault="00A8272A" w:rsidP="00B10E74">
      <w:pPr>
        <w:spacing w:after="0" w:line="480" w:lineRule="auto"/>
        <w:contextualSpacing/>
        <w:rPr>
          <w:b/>
        </w:rPr>
      </w:pPr>
      <w:r w:rsidRPr="00AB623D">
        <w:t>Professor’s Name</w:t>
      </w:r>
    </w:p>
    <w:p w:rsidR="00B10E74" w:rsidRPr="00AB623D" w:rsidRDefault="00A8272A" w:rsidP="00B10E74">
      <w:pPr>
        <w:spacing w:after="0" w:line="480" w:lineRule="auto"/>
        <w:contextualSpacing/>
        <w:rPr>
          <w:b/>
        </w:rPr>
      </w:pPr>
      <w:r w:rsidRPr="00AB623D">
        <w:t>Course Number</w:t>
      </w:r>
    </w:p>
    <w:p w:rsidR="00B10E74" w:rsidRPr="00AB623D" w:rsidRDefault="00A8272A" w:rsidP="00B10E74">
      <w:pPr>
        <w:spacing w:after="0" w:line="480" w:lineRule="auto"/>
        <w:contextualSpacing/>
        <w:rPr>
          <w:b/>
        </w:rPr>
      </w:pPr>
      <w:r w:rsidRPr="00AB623D">
        <w:t>Date</w:t>
      </w:r>
      <w:bookmarkStart w:id="0" w:name="_GoBack"/>
      <w:bookmarkEnd w:id="0"/>
    </w:p>
    <w:p w:rsidR="005A0941" w:rsidRPr="005E3373" w:rsidRDefault="00A8272A" w:rsidP="00B10E74">
      <w:pPr>
        <w:spacing w:line="480" w:lineRule="auto"/>
        <w:jc w:val="center"/>
      </w:pPr>
      <w:r w:rsidRPr="005E3373">
        <w:t xml:space="preserve">Listening </w:t>
      </w:r>
      <w:r w:rsidR="00CA6C1F" w:rsidRPr="005E3373">
        <w:t>Assignment</w:t>
      </w:r>
    </w:p>
    <w:p w:rsidR="005A0941" w:rsidRPr="00CA6C1F" w:rsidRDefault="00A8272A" w:rsidP="00E7476E">
      <w:pPr>
        <w:spacing w:line="480" w:lineRule="auto"/>
        <w:jc w:val="center"/>
        <w:rPr>
          <w:b/>
        </w:rPr>
      </w:pPr>
      <w:r w:rsidRPr="00CA6C1F">
        <w:rPr>
          <w:b/>
        </w:rPr>
        <w:t xml:space="preserve">How </w:t>
      </w:r>
      <w:r w:rsidR="0060234E">
        <w:rPr>
          <w:b/>
        </w:rPr>
        <w:t xml:space="preserve">the concept of word </w:t>
      </w:r>
      <w:r w:rsidR="00551DFF" w:rsidRPr="00CA6C1F">
        <w:rPr>
          <w:b/>
        </w:rPr>
        <w:t>painting is utilized</w:t>
      </w:r>
      <w:r w:rsidRPr="00CA6C1F">
        <w:rPr>
          <w:b/>
        </w:rPr>
        <w:t xml:space="preserve"> </w:t>
      </w:r>
      <w:r w:rsidR="00551DFF" w:rsidRPr="00CA6C1F">
        <w:rPr>
          <w:b/>
        </w:rPr>
        <w:t xml:space="preserve">in </w:t>
      </w:r>
      <w:r w:rsidR="0060234E" w:rsidRPr="00CA6C1F">
        <w:rPr>
          <w:b/>
          <w:i/>
        </w:rPr>
        <w:t xml:space="preserve">Fair </w:t>
      </w:r>
      <w:r w:rsidRPr="00CA6C1F">
        <w:rPr>
          <w:b/>
          <w:i/>
        </w:rPr>
        <w:t>Phyllis</w:t>
      </w:r>
      <w:r w:rsidRPr="00CA6C1F">
        <w:rPr>
          <w:b/>
        </w:rPr>
        <w:t xml:space="preserve"> and </w:t>
      </w:r>
      <w:r w:rsidR="0060234E">
        <w:rPr>
          <w:b/>
          <w:i/>
        </w:rPr>
        <w:t>S</w:t>
      </w:r>
      <w:r w:rsidRPr="00CA6C1F">
        <w:rPr>
          <w:b/>
          <w:i/>
        </w:rPr>
        <w:t xml:space="preserve">i, </w:t>
      </w:r>
      <w:proofErr w:type="spellStart"/>
      <w:r w:rsidRPr="00CA6C1F">
        <w:rPr>
          <w:b/>
          <w:i/>
        </w:rPr>
        <w:t>ch’io</w:t>
      </w:r>
      <w:proofErr w:type="spellEnd"/>
      <w:r w:rsidRPr="00CA6C1F">
        <w:rPr>
          <w:b/>
          <w:i/>
        </w:rPr>
        <w:t xml:space="preserve"> </w:t>
      </w:r>
      <w:proofErr w:type="spellStart"/>
      <w:r w:rsidRPr="00CA6C1F">
        <w:rPr>
          <w:b/>
          <w:i/>
        </w:rPr>
        <w:t>vorrei</w:t>
      </w:r>
      <w:proofErr w:type="spellEnd"/>
      <w:r w:rsidRPr="00CA6C1F">
        <w:rPr>
          <w:b/>
          <w:i/>
        </w:rPr>
        <w:t xml:space="preserve"> </w:t>
      </w:r>
      <w:proofErr w:type="spellStart"/>
      <w:r w:rsidRPr="00CA6C1F">
        <w:rPr>
          <w:b/>
          <w:i/>
        </w:rPr>
        <w:t>morire</w:t>
      </w:r>
      <w:proofErr w:type="spellEnd"/>
      <w:r w:rsidRPr="00CA6C1F">
        <w:rPr>
          <w:b/>
        </w:rPr>
        <w:t xml:space="preserve"> madrigal pieces</w:t>
      </w:r>
    </w:p>
    <w:p w:rsidR="00551DFF" w:rsidRPr="005E3373" w:rsidRDefault="00A8272A" w:rsidP="00E7476E">
      <w:pPr>
        <w:spacing w:line="480" w:lineRule="auto"/>
        <w:ind w:firstLine="720"/>
      </w:pPr>
      <w:r w:rsidRPr="005E3373">
        <w:t xml:space="preserve">Word painting is one of the characteristics of madrigal </w:t>
      </w:r>
      <w:r w:rsidR="00575004" w:rsidRPr="005E3373">
        <w:t>genres</w:t>
      </w:r>
      <w:r w:rsidRPr="005E3373">
        <w:t xml:space="preserve">. It </w:t>
      </w:r>
      <w:r w:rsidR="00575004" w:rsidRPr="005E3373">
        <w:t>involves</w:t>
      </w:r>
      <w:r w:rsidRPr="005E3373">
        <w:t xml:space="preserve"> </w:t>
      </w:r>
      <w:r w:rsidR="006569E6">
        <w:t>expressing words</w:t>
      </w:r>
      <w:r w:rsidR="00C80863" w:rsidRPr="005E3373">
        <w:t xml:space="preserve"> through musical sounds. </w:t>
      </w:r>
      <w:r w:rsidR="00A46506" w:rsidRPr="005E3373">
        <w:t xml:space="preserve">Both </w:t>
      </w:r>
      <w:r w:rsidR="005E3373" w:rsidRPr="005E3373">
        <w:t>Farmer</w:t>
      </w:r>
      <w:r w:rsidR="00A46506" w:rsidRPr="005E3373">
        <w:t xml:space="preserve"> and </w:t>
      </w:r>
      <w:r w:rsidR="00A46506" w:rsidRPr="00E757BB">
        <w:rPr>
          <w:rFonts w:eastAsia="Times New Roman"/>
          <w:color w:val="1D1D1D"/>
        </w:rPr>
        <w:t>Monteverdi</w:t>
      </w:r>
      <w:r w:rsidR="00A46506" w:rsidRPr="005E3373">
        <w:rPr>
          <w:rFonts w:eastAsia="Times New Roman"/>
          <w:color w:val="1D1D1D"/>
        </w:rPr>
        <w:t xml:space="preserve"> have extensively used word painting in their pieces, that is</w:t>
      </w:r>
      <w:r w:rsidR="001F64CA" w:rsidRPr="005E3373">
        <w:rPr>
          <w:rFonts w:eastAsia="Times New Roman"/>
          <w:color w:val="1D1D1D"/>
        </w:rPr>
        <w:t xml:space="preserve">, </w:t>
      </w:r>
      <w:r w:rsidR="00A46506" w:rsidRPr="005E3373">
        <w:rPr>
          <w:i/>
        </w:rPr>
        <w:t>fair Phyllis</w:t>
      </w:r>
      <w:r w:rsidR="00A46506" w:rsidRPr="005E3373">
        <w:t xml:space="preserve"> and </w:t>
      </w:r>
      <w:proofErr w:type="spellStart"/>
      <w:r w:rsidR="006569E6">
        <w:rPr>
          <w:i/>
        </w:rPr>
        <w:t>Si</w:t>
      </w:r>
      <w:proofErr w:type="gramStart"/>
      <w:r w:rsidR="006569E6">
        <w:rPr>
          <w:i/>
        </w:rPr>
        <w:t>,</w:t>
      </w:r>
      <w:r w:rsidR="00A46506" w:rsidRPr="005E3373">
        <w:rPr>
          <w:i/>
        </w:rPr>
        <w:t>ch’io</w:t>
      </w:r>
      <w:proofErr w:type="spellEnd"/>
      <w:proofErr w:type="gramEnd"/>
      <w:r w:rsidR="00A46506" w:rsidRPr="005E3373">
        <w:rPr>
          <w:i/>
        </w:rPr>
        <w:t xml:space="preserve"> </w:t>
      </w:r>
      <w:proofErr w:type="spellStart"/>
      <w:r w:rsidR="00A46506" w:rsidRPr="005E3373">
        <w:rPr>
          <w:i/>
        </w:rPr>
        <w:t>vorrei</w:t>
      </w:r>
      <w:proofErr w:type="spellEnd"/>
      <w:r w:rsidR="00A46506" w:rsidRPr="005E3373">
        <w:rPr>
          <w:i/>
        </w:rPr>
        <w:t xml:space="preserve"> </w:t>
      </w:r>
      <w:proofErr w:type="spellStart"/>
      <w:r w:rsidR="00A46506" w:rsidRPr="005E3373">
        <w:rPr>
          <w:i/>
        </w:rPr>
        <w:t>morire</w:t>
      </w:r>
      <w:proofErr w:type="spellEnd"/>
      <w:r w:rsidR="005E3373">
        <w:rPr>
          <w:i/>
        </w:rPr>
        <w:t xml:space="preserve"> </w:t>
      </w:r>
      <w:r w:rsidR="00A46506" w:rsidRPr="005E3373">
        <w:t xml:space="preserve">respectively. The </w:t>
      </w:r>
      <w:r w:rsidR="006569E6" w:rsidRPr="005E3373">
        <w:rPr>
          <w:i/>
        </w:rPr>
        <w:t xml:space="preserve">Fair </w:t>
      </w:r>
      <w:r w:rsidR="001F64CA" w:rsidRPr="005E3373">
        <w:rPr>
          <w:i/>
        </w:rPr>
        <w:t>Phyllis</w:t>
      </w:r>
      <w:r w:rsidR="00A46506" w:rsidRPr="005E3373">
        <w:t xml:space="preserve"> piece assumes a </w:t>
      </w:r>
      <w:r w:rsidR="005E3373" w:rsidRPr="005E3373">
        <w:t>pastora</w:t>
      </w:r>
      <w:r w:rsidR="005E3373">
        <w:t>l</w:t>
      </w:r>
      <w:r w:rsidR="00A46506" w:rsidRPr="005E3373">
        <w:t xml:space="preserve"> character, and therefore, </w:t>
      </w:r>
      <w:r w:rsidR="001F64CA" w:rsidRPr="005E3373">
        <w:t>its words</w:t>
      </w:r>
      <w:r w:rsidR="00402AB2" w:rsidRPr="005E3373">
        <w:t xml:space="preserve"> are articulated to imply a </w:t>
      </w:r>
      <w:r w:rsidR="001F64CA" w:rsidRPr="005E3373">
        <w:t>pastoral</w:t>
      </w:r>
      <w:r w:rsidR="00402AB2" w:rsidRPr="005E3373">
        <w:t xml:space="preserve"> scene. The words ‘all alone’ are painted </w:t>
      </w:r>
      <w:r w:rsidR="005E3373" w:rsidRPr="005E3373">
        <w:t>with a</w:t>
      </w:r>
      <w:r w:rsidR="00402AB2" w:rsidRPr="005E3373">
        <w:t xml:space="preserve"> soprano </w:t>
      </w:r>
      <w:r w:rsidR="001F64CA" w:rsidRPr="005E3373">
        <w:t>voice; here, the soprano voice is meant to create an imag</w:t>
      </w:r>
      <w:r w:rsidR="00402AB2" w:rsidRPr="005E3373">
        <w:t>e of Phyllis who is lonely</w:t>
      </w:r>
      <w:r w:rsidR="006569E6">
        <w:t xml:space="preserve"> (</w:t>
      </w:r>
      <w:proofErr w:type="spellStart"/>
      <w:r w:rsidR="006569E6">
        <w:t>Caladrius</w:t>
      </w:r>
      <w:proofErr w:type="spellEnd"/>
      <w:r w:rsidR="006569E6">
        <w:t xml:space="preserve"> Vocal Quartet: Fair Phyllis</w:t>
      </w:r>
      <w:r w:rsidR="006569E6">
        <w:t xml:space="preserve">, 00:00). </w:t>
      </w:r>
      <w:r w:rsidR="00F432C6" w:rsidRPr="005E3373">
        <w:t xml:space="preserve">Again, </w:t>
      </w:r>
      <w:r w:rsidR="001F64CA" w:rsidRPr="005E3373">
        <w:t xml:space="preserve">the words </w:t>
      </w:r>
      <w:r w:rsidR="00F432C6" w:rsidRPr="005E3373">
        <w:t>‘up and down</w:t>
      </w:r>
      <w:r w:rsidR="001F64CA" w:rsidRPr="005E3373">
        <w:t xml:space="preserve"> he wanders</w:t>
      </w:r>
      <w:r w:rsidR="00F432C6" w:rsidRPr="005E3373">
        <w:t>’</w:t>
      </w:r>
      <w:r w:rsidR="001F64CA" w:rsidRPr="005E3373">
        <w:t xml:space="preserve"> are depicted through the</w:t>
      </w:r>
      <w:r w:rsidR="00F432C6" w:rsidRPr="005E3373">
        <w:t xml:space="preserve"> descending and </w:t>
      </w:r>
      <w:r w:rsidR="001F64CA" w:rsidRPr="005E3373">
        <w:t>ascending</w:t>
      </w:r>
      <w:r w:rsidR="00F432C6" w:rsidRPr="005E3373">
        <w:t xml:space="preserve"> imitative line</w:t>
      </w:r>
      <w:r w:rsidR="001F64CA" w:rsidRPr="005E3373">
        <w:t>s</w:t>
      </w:r>
      <w:r w:rsidR="00F432C6" w:rsidRPr="005E3373">
        <w:t xml:space="preserve"> in every part</w:t>
      </w:r>
      <w:r w:rsidR="006569E6">
        <w:t xml:space="preserve"> (</w:t>
      </w:r>
      <w:proofErr w:type="spellStart"/>
      <w:r w:rsidR="006569E6">
        <w:t>Caladrius</w:t>
      </w:r>
      <w:proofErr w:type="spellEnd"/>
      <w:r w:rsidR="006569E6">
        <w:t xml:space="preserve"> Vocal Quartet: Fair Phyllis</w:t>
      </w:r>
      <w:r w:rsidR="006569E6">
        <w:t>, 00:48)</w:t>
      </w:r>
      <w:r w:rsidR="00F432C6" w:rsidRPr="005E3373">
        <w:t xml:space="preserve">. </w:t>
      </w:r>
    </w:p>
    <w:p w:rsidR="00D00771" w:rsidRPr="005E3373" w:rsidRDefault="00A8272A" w:rsidP="005E3373">
      <w:pPr>
        <w:spacing w:line="480" w:lineRule="auto"/>
        <w:ind w:firstLine="720"/>
      </w:pPr>
      <w:r w:rsidRPr="005E3373">
        <w:t xml:space="preserve">In </w:t>
      </w:r>
      <w:r w:rsidR="0060234E" w:rsidRPr="005E3373">
        <w:t>Monteverdi</w:t>
      </w:r>
      <w:r w:rsidR="0060234E">
        <w:t xml:space="preserve">’s </w:t>
      </w:r>
      <w:r w:rsidR="0060234E" w:rsidRPr="005E3373">
        <w:t>piece</w:t>
      </w:r>
      <w:r w:rsidRPr="005E3373">
        <w:t>, word painting al</w:t>
      </w:r>
      <w:r w:rsidR="005E3373">
        <w:t xml:space="preserve">so features on several occasions. </w:t>
      </w:r>
      <w:r w:rsidRPr="005E3373">
        <w:t xml:space="preserve">For instances, </w:t>
      </w:r>
      <w:r w:rsidR="001561B9" w:rsidRPr="005E3373">
        <w:t xml:space="preserve">the </w:t>
      </w:r>
      <w:r w:rsidR="00240123">
        <w:t>word die</w:t>
      </w:r>
      <w:r w:rsidR="001561B9" w:rsidRPr="005E3373">
        <w:t>, which, depicts orgasm in this context, is painted through the use of extreme dissonances in-between words; in this case, the dissonances create an image of sexual chemistry intensity</w:t>
      </w:r>
      <w:r w:rsidR="00240123">
        <w:t xml:space="preserve"> (Baroque voices</w:t>
      </w:r>
      <w:r w:rsidR="00EA07C0">
        <w:t xml:space="preserve">,  00:07). </w:t>
      </w:r>
      <w:r w:rsidR="001561B9" w:rsidRPr="005E3373">
        <w:t xml:space="preserve"> </w:t>
      </w:r>
      <w:r w:rsidR="0096542A" w:rsidRPr="005E3373">
        <w:t>Another instance of text painting is when the words ‘Ah! Dear dainty tongue' is sung in independent polyphonic</w:t>
      </w:r>
      <w:r w:rsidR="005E3373" w:rsidRPr="005E3373">
        <w:t>; the</w:t>
      </w:r>
      <w:r w:rsidR="0096542A" w:rsidRPr="005E3373">
        <w:t xml:space="preserve"> </w:t>
      </w:r>
      <w:r w:rsidR="005E3373" w:rsidRPr="005E3373">
        <w:t>independent</w:t>
      </w:r>
      <w:r w:rsidR="0096542A" w:rsidRPr="005E3373">
        <w:t xml:space="preserve"> voices, in this case, are used to depict the excitement </w:t>
      </w:r>
      <w:r w:rsidR="005E3373">
        <w:t xml:space="preserve">haste </w:t>
      </w:r>
      <w:r w:rsidR="0096542A" w:rsidRPr="005E3373">
        <w:t>to mention the word tongue</w:t>
      </w:r>
      <w:r w:rsidR="005E3373">
        <w:t xml:space="preserve">, </w:t>
      </w:r>
      <w:r w:rsidR="0096542A" w:rsidRPr="005E3373">
        <w:t xml:space="preserve"> that is the </w:t>
      </w:r>
      <w:r w:rsidR="005E3373">
        <w:t>epicenter of sweetness</w:t>
      </w:r>
      <w:r w:rsidR="00EA07C0">
        <w:t xml:space="preserve"> (Baroque voices,  00:34). </w:t>
      </w:r>
      <w:r w:rsidR="00EA07C0" w:rsidRPr="005E3373">
        <w:t xml:space="preserve"> </w:t>
      </w:r>
      <w:r w:rsidR="0096542A" w:rsidRPr="005E3373">
        <w:t xml:space="preserve"> </w:t>
      </w:r>
    </w:p>
    <w:p w:rsidR="00BE6E8E" w:rsidRPr="00CA6C1F" w:rsidRDefault="00A8272A" w:rsidP="005E3373">
      <w:pPr>
        <w:spacing w:line="480" w:lineRule="auto"/>
        <w:jc w:val="center"/>
        <w:rPr>
          <w:b/>
        </w:rPr>
      </w:pPr>
      <w:r w:rsidRPr="00CA6C1F">
        <w:rPr>
          <w:b/>
        </w:rPr>
        <w:lastRenderedPageBreak/>
        <w:t xml:space="preserve">How </w:t>
      </w:r>
      <w:r w:rsidR="005E3373" w:rsidRPr="00CA6C1F">
        <w:rPr>
          <w:b/>
        </w:rPr>
        <w:t>Farmer</w:t>
      </w:r>
      <w:r w:rsidRPr="00CA6C1F">
        <w:rPr>
          <w:b/>
        </w:rPr>
        <w:t xml:space="preserve"> and Monteverdi distinctively uses word painting</w:t>
      </w:r>
    </w:p>
    <w:p w:rsidR="00BE6E8E" w:rsidRPr="005E3373" w:rsidRDefault="00A8272A" w:rsidP="00E7476E">
      <w:pPr>
        <w:spacing w:line="480" w:lineRule="auto"/>
      </w:pPr>
      <w:r w:rsidRPr="005E3373">
        <w:t xml:space="preserve">Farmer </w:t>
      </w:r>
      <w:r w:rsidR="00740293" w:rsidRPr="005E3373">
        <w:t xml:space="preserve">uses text painting to depict </w:t>
      </w:r>
      <w:r w:rsidR="005E3373" w:rsidRPr="005E3373">
        <w:t>patrol</w:t>
      </w:r>
      <w:r w:rsidR="005E3373">
        <w:t xml:space="preserve"> scene, whereas</w:t>
      </w:r>
      <w:r w:rsidR="005E3373" w:rsidRPr="005E3373">
        <w:t xml:space="preserve"> Monteverdi</w:t>
      </w:r>
      <w:r w:rsidR="00740293" w:rsidRPr="005E3373">
        <w:t xml:space="preserve"> use</w:t>
      </w:r>
      <w:r w:rsidR="005E3373">
        <w:t>s word-painting to create an</w:t>
      </w:r>
      <w:r w:rsidR="00740293" w:rsidRPr="005E3373">
        <w:t xml:space="preserve"> image of romantic experience. </w:t>
      </w:r>
    </w:p>
    <w:p w:rsidR="00740293" w:rsidRPr="00CA6C1F" w:rsidRDefault="00A8272A" w:rsidP="005E3373">
      <w:pPr>
        <w:spacing w:line="480" w:lineRule="auto"/>
        <w:jc w:val="center"/>
        <w:rPr>
          <w:b/>
        </w:rPr>
      </w:pPr>
      <w:r w:rsidRPr="00CA6C1F">
        <w:rPr>
          <w:b/>
        </w:rPr>
        <w:t xml:space="preserve">The </w:t>
      </w:r>
      <w:r w:rsidR="005E3373" w:rsidRPr="00CA6C1F">
        <w:rPr>
          <w:b/>
        </w:rPr>
        <w:t>General Mood of Each Piece and How Word Painting enhances it</w:t>
      </w:r>
    </w:p>
    <w:p w:rsidR="00AA65EA" w:rsidRPr="005E3373" w:rsidRDefault="00A8272A" w:rsidP="005E3373">
      <w:pPr>
        <w:spacing w:line="480" w:lineRule="auto"/>
        <w:ind w:firstLine="720"/>
      </w:pPr>
      <w:r w:rsidRPr="005E3373">
        <w:t xml:space="preserve">The </w:t>
      </w:r>
      <w:r w:rsidRPr="005E3373">
        <w:rPr>
          <w:i/>
        </w:rPr>
        <w:t xml:space="preserve">fair </w:t>
      </w:r>
      <w:r w:rsidR="00372257" w:rsidRPr="005E3373">
        <w:rPr>
          <w:i/>
        </w:rPr>
        <w:t>Phyllis</w:t>
      </w:r>
      <w:r w:rsidRPr="005E3373">
        <w:t xml:space="preserve"> is characterized by light and </w:t>
      </w:r>
      <w:r w:rsidR="005E3373" w:rsidRPr="005E3373">
        <w:t>pastoral</w:t>
      </w:r>
      <w:r w:rsidRPr="005E3373">
        <w:t xml:space="preserve"> mood. The </w:t>
      </w:r>
      <w:r w:rsidRPr="005E3373">
        <w:t xml:space="preserve">composer of this </w:t>
      </w:r>
      <w:r w:rsidR="005E3373" w:rsidRPr="005E3373">
        <w:t>piece skillfully</w:t>
      </w:r>
      <w:r w:rsidRPr="005E3373">
        <w:t xml:space="preserve"> uses hom</w:t>
      </w:r>
      <w:r w:rsidR="00372257" w:rsidRPr="005E3373">
        <w:t xml:space="preserve">ophonic, polyphonic, and imitating </w:t>
      </w:r>
      <w:r w:rsidR="00F41EEB">
        <w:t>vocal texture</w:t>
      </w:r>
      <w:r w:rsidR="00F41EEB" w:rsidRPr="005E3373">
        <w:t xml:space="preserve"> that</w:t>
      </w:r>
      <w:r w:rsidRPr="005E3373">
        <w:t xml:space="preserve"> creates imagery of shepherds.  </w:t>
      </w:r>
      <w:r w:rsidR="00372257" w:rsidRPr="005E3373">
        <w:t xml:space="preserve">On the other hand, </w:t>
      </w:r>
      <w:r w:rsidR="005B7BA5">
        <w:t xml:space="preserve">the </w:t>
      </w:r>
      <w:r w:rsidR="005B7BA5">
        <w:rPr>
          <w:i/>
        </w:rPr>
        <w:t>S</w:t>
      </w:r>
      <w:r w:rsidR="00372257" w:rsidRPr="005E3373">
        <w:rPr>
          <w:i/>
        </w:rPr>
        <w:t xml:space="preserve">i, </w:t>
      </w:r>
      <w:proofErr w:type="spellStart"/>
      <w:r w:rsidR="00372257" w:rsidRPr="005E3373">
        <w:rPr>
          <w:i/>
        </w:rPr>
        <w:t>ch’io</w:t>
      </w:r>
      <w:proofErr w:type="spellEnd"/>
      <w:r w:rsidR="00372257" w:rsidRPr="005E3373">
        <w:rPr>
          <w:i/>
        </w:rPr>
        <w:t xml:space="preserve"> </w:t>
      </w:r>
      <w:proofErr w:type="spellStart"/>
      <w:r w:rsidR="00372257" w:rsidRPr="005E3373">
        <w:rPr>
          <w:i/>
        </w:rPr>
        <w:t>vorrei</w:t>
      </w:r>
      <w:proofErr w:type="spellEnd"/>
      <w:r w:rsidR="00372257" w:rsidRPr="005E3373">
        <w:rPr>
          <w:i/>
        </w:rPr>
        <w:t xml:space="preserve"> </w:t>
      </w:r>
      <w:proofErr w:type="spellStart"/>
      <w:r w:rsidR="00372257" w:rsidRPr="005E3373">
        <w:rPr>
          <w:i/>
        </w:rPr>
        <w:t>morire</w:t>
      </w:r>
      <w:proofErr w:type="spellEnd"/>
      <w:r w:rsidR="00372257" w:rsidRPr="005E3373">
        <w:rPr>
          <w:i/>
        </w:rPr>
        <w:t xml:space="preserve"> </w:t>
      </w:r>
      <w:r w:rsidR="00372257" w:rsidRPr="005E3373">
        <w:t xml:space="preserve">is characterized by volatile romantic mood which is enhanced </w:t>
      </w:r>
      <w:r w:rsidR="00F41EEB">
        <w:t xml:space="preserve">by </w:t>
      </w:r>
      <w:r w:rsidR="00372257" w:rsidRPr="005E3373">
        <w:t>dissonances and irregular polyphonic rhythms.</w:t>
      </w:r>
    </w:p>
    <w:p w:rsidR="00FB3330" w:rsidRPr="00CA6C1F" w:rsidRDefault="00A8272A" w:rsidP="00E7476E">
      <w:pPr>
        <w:spacing w:line="480" w:lineRule="auto"/>
        <w:jc w:val="center"/>
        <w:rPr>
          <w:b/>
        </w:rPr>
      </w:pPr>
      <w:r w:rsidRPr="00CA6C1F">
        <w:rPr>
          <w:b/>
        </w:rPr>
        <w:t xml:space="preserve">The </w:t>
      </w:r>
      <w:r w:rsidR="00F41EEB" w:rsidRPr="00CA6C1F">
        <w:rPr>
          <w:b/>
        </w:rPr>
        <w:t>Piece Which Is Better Than the Other</w:t>
      </w:r>
    </w:p>
    <w:p w:rsidR="00FB3330" w:rsidRPr="005E3373" w:rsidRDefault="00A8272A" w:rsidP="00F41EEB">
      <w:pPr>
        <w:spacing w:line="480" w:lineRule="auto"/>
        <w:ind w:firstLine="720"/>
      </w:pPr>
      <w:r w:rsidRPr="005E3373">
        <w:t xml:space="preserve">The </w:t>
      </w:r>
      <w:r w:rsidRPr="00F41EEB">
        <w:rPr>
          <w:i/>
        </w:rPr>
        <w:t xml:space="preserve">fair </w:t>
      </w:r>
      <w:r w:rsidR="00F41EEB" w:rsidRPr="00F41EEB">
        <w:rPr>
          <w:i/>
        </w:rPr>
        <w:t>Phyllis</w:t>
      </w:r>
      <w:r w:rsidRPr="005E3373">
        <w:t xml:space="preserve"> i</w:t>
      </w:r>
      <w:r w:rsidR="00F41EEB">
        <w:t xml:space="preserve">s </w:t>
      </w:r>
      <w:r w:rsidR="00CA6C1F">
        <w:t xml:space="preserve">better </w:t>
      </w:r>
      <w:r w:rsidR="00CA6C1F" w:rsidRPr="00CA6C1F">
        <w:t>for</w:t>
      </w:r>
      <w:r w:rsidRPr="00CA6C1F">
        <w:t xml:space="preserve"> </w:t>
      </w:r>
      <w:r w:rsidRPr="005E3373">
        <w:t xml:space="preserve">several reasons. Firstly, it </w:t>
      </w:r>
      <w:r w:rsidR="00F41EEB">
        <w:t>has dom</w:t>
      </w:r>
      <w:r w:rsidR="00CA6C1F">
        <w:t xml:space="preserve">inant rhythms </w:t>
      </w:r>
      <w:r w:rsidR="009E31F4">
        <w:t>in almost</w:t>
      </w:r>
      <w:r w:rsidRPr="005E3373">
        <w:t xml:space="preserve"> all parts</w:t>
      </w:r>
      <w:r w:rsidR="00CA6C1F">
        <w:t xml:space="preserve">, and they agree just like contemporary </w:t>
      </w:r>
      <w:r w:rsidR="009E31F4">
        <w:t xml:space="preserve">rhythms. </w:t>
      </w:r>
      <w:r w:rsidRPr="005E3373">
        <w:t xml:space="preserve">Again, the vocal </w:t>
      </w:r>
      <w:r w:rsidR="00F41EEB" w:rsidRPr="005E3373">
        <w:t xml:space="preserve">texture is pleasing and also </w:t>
      </w:r>
      <w:r w:rsidR="00F41EEB">
        <w:t>elicits a</w:t>
      </w:r>
      <w:r w:rsidR="00B175BE" w:rsidRPr="005E3373">
        <w:t xml:space="preserve"> comfortable experience. </w:t>
      </w:r>
      <w:r w:rsidR="00CA6C1F">
        <w:t>Moreover</w:t>
      </w:r>
      <w:r w:rsidR="009E31F4">
        <w:t xml:space="preserve">, </w:t>
      </w:r>
      <w:r w:rsidR="009E31F4" w:rsidRPr="005E3373">
        <w:t>the</w:t>
      </w:r>
      <w:r w:rsidR="00B175BE" w:rsidRPr="005E3373">
        <w:t xml:space="preserve"> piece has in</w:t>
      </w:r>
      <w:r w:rsidR="00F37B3C" w:rsidRPr="005E3373">
        <w:t>de</w:t>
      </w:r>
      <w:r w:rsidR="00B175BE" w:rsidRPr="005E3373">
        <w:t xml:space="preserve">pendent </w:t>
      </w:r>
      <w:r w:rsidR="00F37B3C" w:rsidRPr="005E3373">
        <w:t>rhythms tha</w:t>
      </w:r>
      <w:r w:rsidR="00B175BE" w:rsidRPr="005E3373">
        <w:t xml:space="preserve">t are interchangeably used throughout the text. </w:t>
      </w:r>
    </w:p>
    <w:p w:rsidR="00740293" w:rsidRPr="00CA6C1F" w:rsidRDefault="00A8272A" w:rsidP="00E7476E">
      <w:pPr>
        <w:spacing w:line="480" w:lineRule="auto"/>
        <w:jc w:val="center"/>
        <w:rPr>
          <w:b/>
        </w:rPr>
      </w:pPr>
      <w:r w:rsidRPr="00CA6C1F">
        <w:rPr>
          <w:b/>
        </w:rPr>
        <w:t xml:space="preserve">These </w:t>
      </w:r>
      <w:r w:rsidR="00F41EEB" w:rsidRPr="00CA6C1F">
        <w:rPr>
          <w:b/>
        </w:rPr>
        <w:t xml:space="preserve">Pieces Were Both Written At The Turn Of The 17th Century. </w:t>
      </w:r>
      <w:r w:rsidRPr="00CA6C1F">
        <w:rPr>
          <w:b/>
        </w:rPr>
        <w:t xml:space="preserve">For </w:t>
      </w:r>
      <w:r w:rsidR="00F41EEB" w:rsidRPr="00CA6C1F">
        <w:rPr>
          <w:b/>
        </w:rPr>
        <w:t xml:space="preserve">Each One, Would You Classify It Has A </w:t>
      </w:r>
      <w:r w:rsidRPr="00CA6C1F">
        <w:rPr>
          <w:b/>
        </w:rPr>
        <w:t xml:space="preserve">Renaissance </w:t>
      </w:r>
      <w:r w:rsidR="00F41EEB" w:rsidRPr="00CA6C1F">
        <w:rPr>
          <w:b/>
        </w:rPr>
        <w:t xml:space="preserve">Piece Or </w:t>
      </w:r>
      <w:r w:rsidRPr="00CA6C1F">
        <w:rPr>
          <w:b/>
        </w:rPr>
        <w:t>Baroque</w:t>
      </w:r>
      <w:r w:rsidR="00F41EEB" w:rsidRPr="00CA6C1F">
        <w:rPr>
          <w:b/>
        </w:rPr>
        <w:t xml:space="preserve">? </w:t>
      </w:r>
      <w:r w:rsidRPr="00CA6C1F">
        <w:rPr>
          <w:b/>
        </w:rPr>
        <w:t>Why</w:t>
      </w:r>
      <w:r w:rsidR="00F41EEB" w:rsidRPr="00CA6C1F">
        <w:rPr>
          <w:b/>
        </w:rPr>
        <w:t>?</w:t>
      </w:r>
    </w:p>
    <w:p w:rsidR="0066466D" w:rsidRDefault="00410CE4" w:rsidP="00146113">
      <w:pPr>
        <w:spacing w:line="480" w:lineRule="auto"/>
        <w:ind w:firstLine="720"/>
      </w:pPr>
      <w:r w:rsidRPr="00410CE4">
        <w:t xml:space="preserve"> The</w:t>
      </w:r>
      <w:r>
        <w:rPr>
          <w:i/>
        </w:rPr>
        <w:t xml:space="preserve"> </w:t>
      </w:r>
      <w:r w:rsidR="00A8272A" w:rsidRPr="005E3373">
        <w:rPr>
          <w:i/>
        </w:rPr>
        <w:t xml:space="preserve">Si, </w:t>
      </w:r>
      <w:proofErr w:type="spellStart"/>
      <w:r w:rsidR="00A8272A" w:rsidRPr="005E3373">
        <w:rPr>
          <w:i/>
        </w:rPr>
        <w:t>ch’io</w:t>
      </w:r>
      <w:proofErr w:type="spellEnd"/>
      <w:r w:rsidR="00A8272A" w:rsidRPr="005E3373">
        <w:rPr>
          <w:i/>
        </w:rPr>
        <w:t xml:space="preserve"> </w:t>
      </w:r>
      <w:proofErr w:type="spellStart"/>
      <w:r w:rsidR="00A8272A" w:rsidRPr="005E3373">
        <w:rPr>
          <w:i/>
        </w:rPr>
        <w:t>vorrei</w:t>
      </w:r>
      <w:proofErr w:type="spellEnd"/>
      <w:r w:rsidR="00A8272A" w:rsidRPr="005E3373">
        <w:rPr>
          <w:i/>
        </w:rPr>
        <w:t xml:space="preserve"> morire </w:t>
      </w:r>
      <w:r w:rsidR="00CA6C1F">
        <w:t>perfectly</w:t>
      </w:r>
      <w:r w:rsidR="00A8272A" w:rsidRPr="005E3373">
        <w:t xml:space="preserve"> features as a late renaissance madrigal. Attributes such as five voices, independent </w:t>
      </w:r>
      <w:r w:rsidR="00F41EEB" w:rsidRPr="005E3373">
        <w:t>rhythms</w:t>
      </w:r>
      <w:r w:rsidR="00A8272A" w:rsidRPr="005E3373">
        <w:t xml:space="preserve">, </w:t>
      </w:r>
      <w:r w:rsidR="00CA6C1F" w:rsidRPr="005E3373">
        <w:t>and extreme</w:t>
      </w:r>
      <w:r w:rsidR="00A8272A" w:rsidRPr="005E3373">
        <w:t xml:space="preserve"> use of </w:t>
      </w:r>
      <w:r w:rsidR="00CA6C1F" w:rsidRPr="005E3373">
        <w:t>dissonance,</w:t>
      </w:r>
      <w:r w:rsidR="00A8272A" w:rsidRPr="005E3373">
        <w:t xml:space="preserve"> expressive and theatrical stances, and overlapping cu</w:t>
      </w:r>
      <w:r w:rsidR="00A8272A" w:rsidRPr="005E3373">
        <w:t>t time make the piece to perfectly fit in this category.</w:t>
      </w:r>
      <w:r w:rsidR="00146113">
        <w:t xml:space="preserve"> </w:t>
      </w:r>
      <w:r w:rsidR="00F41EEB" w:rsidRPr="00F41EEB">
        <w:rPr>
          <w:i/>
        </w:rPr>
        <w:t>Fair</w:t>
      </w:r>
      <w:r w:rsidR="00FE6761" w:rsidRPr="00F41EEB">
        <w:rPr>
          <w:i/>
        </w:rPr>
        <w:t xml:space="preserve"> </w:t>
      </w:r>
      <w:r w:rsidR="00F41EEB" w:rsidRPr="00F41EEB">
        <w:rPr>
          <w:i/>
        </w:rPr>
        <w:t>Phyllis</w:t>
      </w:r>
      <w:r w:rsidR="00FE6761" w:rsidRPr="005E3373">
        <w:t xml:space="preserve"> is also </w:t>
      </w:r>
      <w:r w:rsidR="00F41EEB">
        <w:t xml:space="preserve">a </w:t>
      </w:r>
      <w:r w:rsidR="00FE6761" w:rsidRPr="005E3373">
        <w:t xml:space="preserve">renaissance madrigal. </w:t>
      </w:r>
      <w:r w:rsidR="00F41EEB">
        <w:t xml:space="preserve">It </w:t>
      </w:r>
      <w:r w:rsidR="000B2CDE">
        <w:t>utilizes the</w:t>
      </w:r>
      <w:r w:rsidR="00FE6761" w:rsidRPr="005E3373">
        <w:t xml:space="preserve"> four</w:t>
      </w:r>
      <w:r w:rsidR="000B2CDE">
        <w:t xml:space="preserve"> a cappella </w:t>
      </w:r>
      <w:r w:rsidR="000B2CDE" w:rsidRPr="005E3373">
        <w:t>voices</w:t>
      </w:r>
      <w:r w:rsidR="00FE6761" w:rsidRPr="005E3373">
        <w:t xml:space="preserve">, it has polyphonic texture, and it </w:t>
      </w:r>
      <w:r w:rsidR="000B2CDE" w:rsidRPr="005E3373">
        <w:t xml:space="preserve">involves </w:t>
      </w:r>
      <w:r w:rsidR="00FE6761" w:rsidRPr="005E3373">
        <w:t>many imitations.</w:t>
      </w:r>
    </w:p>
    <w:p w:rsidR="00C63528" w:rsidRDefault="00C63528" w:rsidP="00C63528">
      <w:pPr>
        <w:spacing w:line="480" w:lineRule="auto"/>
      </w:pPr>
    </w:p>
    <w:p w:rsidR="00614698" w:rsidRDefault="00A8272A" w:rsidP="00C63528">
      <w:pPr>
        <w:spacing w:line="480" w:lineRule="auto"/>
        <w:jc w:val="center"/>
      </w:pPr>
      <w:r>
        <w:lastRenderedPageBreak/>
        <w:t>Work Cited</w:t>
      </w:r>
    </w:p>
    <w:p w:rsidR="00614698" w:rsidRDefault="00A8272A" w:rsidP="00240123">
      <w:pPr>
        <w:spacing w:line="480" w:lineRule="auto"/>
        <w:ind w:left="720" w:hanging="720"/>
        <w:rPr>
          <w:i/>
        </w:rPr>
      </w:pPr>
      <w:r>
        <w:t>Baroque Voices. ‘‘Si ch’io vorrei morire</w:t>
      </w:r>
      <w:r>
        <w:t>.’’</w:t>
      </w:r>
      <w:r w:rsidRPr="00614698">
        <w:rPr>
          <w:i/>
        </w:rPr>
        <w:t>YouTube</w:t>
      </w:r>
      <w:r w:rsidR="00240123">
        <w:rPr>
          <w:i/>
        </w:rPr>
        <w:t>,</w:t>
      </w:r>
      <w:r>
        <w:rPr>
          <w:i/>
        </w:rPr>
        <w:t xml:space="preserve"> </w:t>
      </w:r>
      <w:r>
        <w:t>uploaded by Danya Kotak on 26</w:t>
      </w:r>
      <w:r w:rsidRPr="00614698">
        <w:rPr>
          <w:vertAlign w:val="superscript"/>
        </w:rPr>
        <w:t>th</w:t>
      </w:r>
      <w:r>
        <w:t xml:space="preserve">  September 2019, </w:t>
      </w:r>
      <w:hyperlink r:id="rId8" w:history="1">
        <w:r w:rsidRPr="009132CF">
          <w:rPr>
            <w:rStyle w:val="Hyperlink"/>
          </w:rPr>
          <w:t>https://www.youtube.com/watch?v=G33GcY-kMPM&amp;feature=youtu.be</w:t>
        </w:r>
      </w:hyperlink>
      <w:r w:rsidR="00240123">
        <w:t>. A</w:t>
      </w:r>
      <w:r>
        <w:t xml:space="preserve">ccessed </w:t>
      </w:r>
      <w:r w:rsidR="00240123">
        <w:t xml:space="preserve">on </w:t>
      </w:r>
      <w:r>
        <w:t>29</w:t>
      </w:r>
      <w:r w:rsidRPr="00614698">
        <w:rPr>
          <w:vertAlign w:val="superscript"/>
        </w:rPr>
        <w:t>th</w:t>
      </w:r>
      <w:r>
        <w:t xml:space="preserve"> September 2019.</w:t>
      </w:r>
      <w:r w:rsidRPr="00614698">
        <w:rPr>
          <w:i/>
        </w:rPr>
        <w:t xml:space="preserve"> </w:t>
      </w:r>
    </w:p>
    <w:p w:rsidR="00240123" w:rsidRPr="00240123" w:rsidRDefault="00A8272A" w:rsidP="00240123">
      <w:pPr>
        <w:spacing w:line="480" w:lineRule="auto"/>
        <w:ind w:left="720" w:hanging="720"/>
      </w:pPr>
      <w:r>
        <w:t>‘‘Caladrius Vocal Quar</w:t>
      </w:r>
      <w:r>
        <w:t xml:space="preserve">tet: Fair Phyllis.’’ </w:t>
      </w:r>
      <w:r w:rsidRPr="00240123">
        <w:rPr>
          <w:i/>
        </w:rPr>
        <w:t>YouTube</w:t>
      </w:r>
      <w:r>
        <w:rPr>
          <w:i/>
        </w:rPr>
        <w:t xml:space="preserve">, </w:t>
      </w:r>
      <w:r>
        <w:t>uploaded by Danya Kotak on 26</w:t>
      </w:r>
      <w:r w:rsidRPr="00614698">
        <w:rPr>
          <w:vertAlign w:val="superscript"/>
        </w:rPr>
        <w:t>th</w:t>
      </w:r>
      <w:r>
        <w:t xml:space="preserve">  September 2019, </w:t>
      </w:r>
      <w:hyperlink r:id="rId9" w:history="1">
        <w:r w:rsidRPr="009132CF">
          <w:rPr>
            <w:rStyle w:val="Hyperlink"/>
          </w:rPr>
          <w:t>https://www.youtube.com/watch?v=G33GcY-kMPM&amp;feature=youtu.be</w:t>
        </w:r>
      </w:hyperlink>
      <w:r>
        <w:t>. Accessed on 29</w:t>
      </w:r>
      <w:r w:rsidRPr="00240123">
        <w:rPr>
          <w:vertAlign w:val="superscript"/>
        </w:rPr>
        <w:t>th</w:t>
      </w:r>
      <w:r>
        <w:t xml:space="preserve"> September 2019. </w:t>
      </w:r>
    </w:p>
    <w:p w:rsidR="0066466D" w:rsidRPr="005E3373" w:rsidRDefault="0066466D" w:rsidP="00E7476E">
      <w:pPr>
        <w:spacing w:line="480" w:lineRule="auto"/>
        <w:jc w:val="center"/>
      </w:pPr>
    </w:p>
    <w:p w:rsidR="00740293" w:rsidRPr="005E3373" w:rsidRDefault="00740293" w:rsidP="00E7476E">
      <w:pPr>
        <w:spacing w:line="480" w:lineRule="auto"/>
      </w:pPr>
    </w:p>
    <w:p w:rsidR="00BE6E8E" w:rsidRPr="005E3373" w:rsidRDefault="00BE6E8E" w:rsidP="00E7476E">
      <w:pPr>
        <w:spacing w:line="480" w:lineRule="auto"/>
        <w:rPr>
          <w:i/>
        </w:rPr>
      </w:pPr>
    </w:p>
    <w:p w:rsidR="005A0941" w:rsidRPr="005E3373" w:rsidRDefault="005A0941" w:rsidP="00E7476E">
      <w:pPr>
        <w:spacing w:line="480" w:lineRule="auto"/>
        <w:jc w:val="center"/>
      </w:pPr>
    </w:p>
    <w:p w:rsidR="005A0941" w:rsidRPr="005E3373" w:rsidRDefault="005A0941" w:rsidP="00E7476E">
      <w:pPr>
        <w:spacing w:line="480" w:lineRule="auto"/>
      </w:pPr>
    </w:p>
    <w:sectPr w:rsidR="005A0941" w:rsidRPr="005E3373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8272A">
      <w:pPr>
        <w:spacing w:after="0" w:line="240" w:lineRule="auto"/>
      </w:pPr>
      <w:r>
        <w:separator/>
      </w:r>
    </w:p>
  </w:endnote>
  <w:endnote w:type="continuationSeparator" w:id="0">
    <w:p w:rsidR="00000000" w:rsidRDefault="00A827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8272A">
      <w:pPr>
        <w:spacing w:after="0" w:line="240" w:lineRule="auto"/>
      </w:pPr>
      <w:r>
        <w:separator/>
      </w:r>
    </w:p>
  </w:footnote>
  <w:footnote w:type="continuationSeparator" w:id="0">
    <w:p w:rsidR="00000000" w:rsidRDefault="00A827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2BF1" w:rsidRDefault="00A8272A">
    <w:pPr>
      <w:pStyle w:val="Header"/>
    </w:pPr>
    <w:r>
      <w:tab/>
    </w:r>
    <w:r>
      <w:tab/>
      <w:t xml:space="preserve">Last Name      </w:t>
    </w:r>
    <w:r>
      <w:fldChar w:fldCharType="begin"/>
    </w:r>
    <w:r>
      <w:instrText xml:space="preserve"> PAGE   \* MERGEFORMAT </w:instrText>
    </w:r>
    <w:r>
      <w:fldChar w:fldCharType="separate"/>
    </w:r>
    <w:r w:rsidR="0060234E">
      <w:rPr>
        <w:noProof/>
      </w:rPr>
      <w:t>1</w:t>
    </w:r>
    <w:r>
      <w:rPr>
        <w:noProof/>
      </w:rPr>
      <w:fldChar w:fldCharType="end"/>
    </w:r>
  </w:p>
  <w:p w:rsidR="000B2BF1" w:rsidRDefault="000B2BF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7BB"/>
    <w:rsid w:val="000B2BF1"/>
    <w:rsid w:val="000B2CDE"/>
    <w:rsid w:val="00146113"/>
    <w:rsid w:val="001561B9"/>
    <w:rsid w:val="001829A9"/>
    <w:rsid w:val="001F64CA"/>
    <w:rsid w:val="00240123"/>
    <w:rsid w:val="00357FCA"/>
    <w:rsid w:val="00372257"/>
    <w:rsid w:val="00402AB2"/>
    <w:rsid w:val="00410CE4"/>
    <w:rsid w:val="00551DFF"/>
    <w:rsid w:val="00575004"/>
    <w:rsid w:val="005A0941"/>
    <w:rsid w:val="005B7BA5"/>
    <w:rsid w:val="005E3373"/>
    <w:rsid w:val="0060234E"/>
    <w:rsid w:val="00614698"/>
    <w:rsid w:val="006569E6"/>
    <w:rsid w:val="0066466D"/>
    <w:rsid w:val="00740293"/>
    <w:rsid w:val="007C006A"/>
    <w:rsid w:val="009132CF"/>
    <w:rsid w:val="0096542A"/>
    <w:rsid w:val="009E31F4"/>
    <w:rsid w:val="009F6F72"/>
    <w:rsid w:val="00A46506"/>
    <w:rsid w:val="00A609EB"/>
    <w:rsid w:val="00A8272A"/>
    <w:rsid w:val="00AA65EA"/>
    <w:rsid w:val="00AB623D"/>
    <w:rsid w:val="00B10E74"/>
    <w:rsid w:val="00B175BE"/>
    <w:rsid w:val="00B27858"/>
    <w:rsid w:val="00BE6E8E"/>
    <w:rsid w:val="00C26427"/>
    <w:rsid w:val="00C63528"/>
    <w:rsid w:val="00C80863"/>
    <w:rsid w:val="00CA6C1F"/>
    <w:rsid w:val="00CC3048"/>
    <w:rsid w:val="00D00771"/>
    <w:rsid w:val="00E7476E"/>
    <w:rsid w:val="00E757BB"/>
    <w:rsid w:val="00EA07C0"/>
    <w:rsid w:val="00F37B3C"/>
    <w:rsid w:val="00F41EEB"/>
    <w:rsid w:val="00F432C6"/>
    <w:rsid w:val="00F97DA3"/>
    <w:rsid w:val="00FB3330"/>
    <w:rsid w:val="00FE6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57FC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B2B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2BF1"/>
  </w:style>
  <w:style w:type="paragraph" w:styleId="Footer">
    <w:name w:val="footer"/>
    <w:basedOn w:val="Normal"/>
    <w:link w:val="FooterChar"/>
    <w:uiPriority w:val="99"/>
    <w:unhideWhenUsed/>
    <w:rsid w:val="000B2B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2BF1"/>
  </w:style>
  <w:style w:type="paragraph" w:styleId="BalloonText">
    <w:name w:val="Balloon Text"/>
    <w:basedOn w:val="Normal"/>
    <w:link w:val="BalloonTextChar"/>
    <w:uiPriority w:val="99"/>
    <w:semiHidden/>
    <w:unhideWhenUsed/>
    <w:rsid w:val="000B2B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2B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57FC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B2B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2BF1"/>
  </w:style>
  <w:style w:type="paragraph" w:styleId="Footer">
    <w:name w:val="footer"/>
    <w:basedOn w:val="Normal"/>
    <w:link w:val="FooterChar"/>
    <w:uiPriority w:val="99"/>
    <w:unhideWhenUsed/>
    <w:rsid w:val="000B2B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2BF1"/>
  </w:style>
  <w:style w:type="paragraph" w:styleId="BalloonText">
    <w:name w:val="Balloon Text"/>
    <w:basedOn w:val="Normal"/>
    <w:link w:val="BalloonTextChar"/>
    <w:uiPriority w:val="99"/>
    <w:semiHidden/>
    <w:unhideWhenUsed/>
    <w:rsid w:val="000B2B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2B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G33GcY-kMPM&amp;feature=youtu.b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G33GcY-kMPM&amp;feature=youtu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4F7FB2DF-73D0-42B5-9E58-858BE0569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10</cp:revision>
  <dcterms:created xsi:type="dcterms:W3CDTF">2019-09-30T17:23:00Z</dcterms:created>
  <dcterms:modified xsi:type="dcterms:W3CDTF">2019-09-30T17:38:00Z</dcterms:modified>
</cp:coreProperties>
</file>